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77" w:rsidRDefault="00DB3751" w:rsidP="001A5E7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74043201" wp14:editId="5FFF4972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1A5E77" w:rsidRPr="001A5E77" w:rsidTr="00332651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E77" w:rsidRPr="001A5E77" w:rsidRDefault="001A5E77" w:rsidP="001A5E77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</w:rPr>
            </w:pPr>
            <w:bookmarkStart w:id="0" w:name="tekstas"/>
            <w:bookmarkEnd w:id="0"/>
            <w:r w:rsidRPr="001A5E77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</w:rPr>
              <w:t xml:space="preserve">PLUNGĖS RAJONO SAVIVALDYBĖS </w:t>
            </w:r>
            <w:r w:rsidRPr="001A5E77">
              <w:rPr>
                <w:rFonts w:ascii="Times New Roman" w:eastAsia="Times New Roman" w:hAnsi="Times New Roman" w:cs="Times New Roman"/>
                <w:b/>
                <w:noProof/>
                <w:sz w:val="28"/>
                <w:szCs w:val="20"/>
              </w:rPr>
              <w:br/>
              <w:t>TARYBA</w:t>
            </w:r>
          </w:p>
        </w:tc>
      </w:tr>
      <w:tr w:rsidR="001A5E77" w:rsidRPr="001A5E77" w:rsidTr="00332651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5E77" w:rsidRPr="001A5E77" w:rsidRDefault="001A5E77" w:rsidP="001A5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1A5E77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SPRENDIMAS</w:t>
            </w:r>
          </w:p>
        </w:tc>
      </w:tr>
      <w:tr w:rsidR="001A5E77" w:rsidRPr="001A5E77" w:rsidTr="0033265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A5E77" w:rsidRPr="001A5E77" w:rsidRDefault="001A5E77" w:rsidP="001A5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A5E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DĖL PLUNGĖS RAJONO SAVIVALDYBĖS TARYBOS 2020 M. SPALIO 29 D. SPRENDIMO NR. T1-248 „DĖL PRITARIMO SUDARYTI KELEIVIŲ VEŽIMO SUTARTĮ SU UAB „PLUNGĖS AUTOBUSŲ PARKAS“ IR NEMOKAMO KELEIVIŲ VEŽIMO VIETINIO (MIESTO IR PRIEMIESTINIO) REGULIARAUS SUSISIEKIMO AUTOBUSŲ </w:t>
            </w:r>
            <w:r w:rsidRPr="00A5426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MARŠRUTAIS“ PAKEITIMO</w:t>
            </w:r>
          </w:p>
        </w:tc>
      </w:tr>
      <w:tr w:rsidR="001A5E77" w:rsidRPr="001A5E77" w:rsidTr="00332651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A5E77" w:rsidRPr="001A5E77" w:rsidRDefault="001A5E77" w:rsidP="00A9650A">
            <w:pPr>
              <w:spacing w:before="240" w:after="0" w:line="240" w:lineRule="auto"/>
              <w:ind w:left="-68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highlight w:val="green"/>
              </w:rPr>
            </w:pPr>
            <w:r w:rsidRPr="001A5E7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2024 m. </w:t>
            </w:r>
            <w:r w:rsidR="00A54263">
              <w:rPr>
                <w:rFonts w:ascii="Times New Roman" w:eastAsia="Times New Roman" w:hAnsi="Times New Roman" w:cs="Times New Roman"/>
                <w:sz w:val="24"/>
                <w:szCs w:val="20"/>
              </w:rPr>
              <w:t>gruodžio 19</w:t>
            </w:r>
            <w:r w:rsidRPr="001A5E7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d. Nr. T1-</w:t>
            </w:r>
            <w:r w:rsidR="005A5040">
              <w:rPr>
                <w:rFonts w:ascii="Times New Roman" w:eastAsia="Times New Roman" w:hAnsi="Times New Roman" w:cs="Times New Roman"/>
                <w:sz w:val="24"/>
                <w:szCs w:val="20"/>
              </w:rPr>
              <w:t>304</w:t>
            </w:r>
            <w:bookmarkStart w:id="1" w:name="_GoBack"/>
            <w:bookmarkEnd w:id="1"/>
          </w:p>
        </w:tc>
      </w:tr>
      <w:tr w:rsidR="001A5E77" w:rsidRPr="001A5E77" w:rsidTr="0033265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A5E77" w:rsidRPr="001A5E77" w:rsidRDefault="001A5E77" w:rsidP="001A5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1A5E77">
              <w:rPr>
                <w:rFonts w:ascii="Times New Roman" w:eastAsia="Times New Roman" w:hAnsi="Times New Roman" w:cs="Times New Roman"/>
                <w:sz w:val="24"/>
                <w:szCs w:val="20"/>
              </w:rPr>
              <w:t>Plungė</w:t>
            </w:r>
          </w:p>
          <w:p w:rsidR="001A5E77" w:rsidRPr="001A5E77" w:rsidRDefault="001A5E77" w:rsidP="001A5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1A5E77" w:rsidRPr="001A5E77" w:rsidRDefault="001A5E77" w:rsidP="001A5E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A5E77">
        <w:rPr>
          <w:rFonts w:ascii="Times New Roman" w:eastAsia="Times New Roman" w:hAnsi="Times New Roman" w:cs="Times New Roman"/>
          <w:sz w:val="24"/>
          <w:szCs w:val="20"/>
        </w:rPr>
        <w:t>Plungės rajono savivaldybės taryba  n u s p r e n d ž i a:</w:t>
      </w:r>
    </w:p>
    <w:p w:rsidR="001A5E77" w:rsidRDefault="001A5E77" w:rsidP="001A5E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A5E77">
        <w:rPr>
          <w:rFonts w:ascii="Times New Roman" w:eastAsia="Times New Roman" w:hAnsi="Times New Roman" w:cs="Times New Roman"/>
          <w:sz w:val="24"/>
          <w:szCs w:val="20"/>
        </w:rPr>
        <w:t xml:space="preserve">1. Pakeisti </w:t>
      </w:r>
      <w:r w:rsidRPr="001A5E77">
        <w:rPr>
          <w:rFonts w:ascii="Times New Roman" w:eastAsia="Times New Roman" w:hAnsi="Times New Roman" w:cs="Times New Roman"/>
          <w:sz w:val="24"/>
          <w:szCs w:val="24"/>
        </w:rPr>
        <w:t>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</w:t>
      </w:r>
      <w:r w:rsidRPr="001A5E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A5E77">
        <w:rPr>
          <w:rFonts w:ascii="Times New Roman" w:eastAsia="Times New Roman" w:hAnsi="Times New Roman" w:cs="Times New Roman"/>
          <w:sz w:val="24"/>
          <w:szCs w:val="20"/>
        </w:rPr>
        <w:t>4.1 ir 4.2 papunkčius ir išdėstyti juos taip:</w:t>
      </w:r>
    </w:p>
    <w:p w:rsidR="001A5E77" w:rsidRPr="001A5E77" w:rsidRDefault="001A5E77" w:rsidP="001A5E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A5E77">
        <w:rPr>
          <w:rFonts w:ascii="Times New Roman" w:eastAsia="Times New Roman" w:hAnsi="Times New Roman" w:cs="Times New Roman"/>
          <w:sz w:val="24"/>
          <w:szCs w:val="20"/>
        </w:rPr>
        <w:t xml:space="preserve">„4.1. priemiesčio reguliaraus susisiekimo autobusais įkainis </w:t>
      </w:r>
      <w:r w:rsidR="00E34654">
        <w:rPr>
          <w:rFonts w:ascii="Times New Roman" w:eastAsia="Times New Roman" w:hAnsi="Times New Roman" w:cs="Times New Roman"/>
          <w:sz w:val="24"/>
          <w:szCs w:val="20"/>
        </w:rPr>
        <w:t xml:space="preserve">yra </w:t>
      </w:r>
      <w:r w:rsidR="00896219">
        <w:rPr>
          <w:rFonts w:ascii="Times New Roman" w:eastAsia="Times New Roman" w:hAnsi="Times New Roman" w:cs="Times New Roman"/>
          <w:sz w:val="24"/>
          <w:szCs w:val="20"/>
        </w:rPr>
        <w:t>1,</w:t>
      </w:r>
      <w:r w:rsidR="00532E3B" w:rsidRPr="00532E3B">
        <w:rPr>
          <w:rFonts w:ascii="Times New Roman" w:eastAsia="Times New Roman" w:hAnsi="Times New Roman" w:cs="Times New Roman"/>
          <w:sz w:val="24"/>
          <w:szCs w:val="20"/>
        </w:rPr>
        <w:t>3</w:t>
      </w:r>
      <w:r w:rsidR="00896219">
        <w:rPr>
          <w:rFonts w:ascii="Times New Roman" w:eastAsia="Times New Roman" w:hAnsi="Times New Roman" w:cs="Times New Roman"/>
          <w:sz w:val="24"/>
          <w:szCs w:val="20"/>
        </w:rPr>
        <w:t xml:space="preserve">4 </w:t>
      </w:r>
      <w:proofErr w:type="spellStart"/>
      <w:r w:rsidR="00896219">
        <w:rPr>
          <w:rFonts w:ascii="Times New Roman" w:eastAsia="Times New Roman" w:hAnsi="Times New Roman" w:cs="Times New Roman"/>
          <w:sz w:val="24"/>
          <w:szCs w:val="20"/>
        </w:rPr>
        <w:t>Eur</w:t>
      </w:r>
      <w:proofErr w:type="spellEnd"/>
      <w:r w:rsidR="00896219">
        <w:rPr>
          <w:rFonts w:ascii="Times New Roman" w:eastAsia="Times New Roman" w:hAnsi="Times New Roman" w:cs="Times New Roman"/>
          <w:sz w:val="24"/>
          <w:szCs w:val="20"/>
        </w:rPr>
        <w:t xml:space="preserve">/km (iš jų: 1,23 </w:t>
      </w:r>
      <w:proofErr w:type="spellStart"/>
      <w:r w:rsidR="00896219">
        <w:rPr>
          <w:rFonts w:ascii="Times New Roman" w:eastAsia="Times New Roman" w:hAnsi="Times New Roman" w:cs="Times New Roman"/>
          <w:sz w:val="24"/>
          <w:szCs w:val="20"/>
        </w:rPr>
        <w:t>Eur</w:t>
      </w:r>
      <w:proofErr w:type="spellEnd"/>
      <w:r w:rsidR="00896219">
        <w:rPr>
          <w:rFonts w:ascii="Times New Roman" w:eastAsia="Times New Roman" w:hAnsi="Times New Roman" w:cs="Times New Roman"/>
          <w:sz w:val="24"/>
          <w:szCs w:val="20"/>
        </w:rPr>
        <w:t>/km – be PVM ir 0,11</w:t>
      </w:r>
      <w:r w:rsidRPr="001A5E7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1A5E77">
        <w:rPr>
          <w:rFonts w:ascii="Times New Roman" w:eastAsia="Times New Roman" w:hAnsi="Times New Roman" w:cs="Times New Roman"/>
          <w:sz w:val="24"/>
          <w:szCs w:val="20"/>
        </w:rPr>
        <w:t>Eur</w:t>
      </w:r>
      <w:proofErr w:type="spellEnd"/>
      <w:r w:rsidRPr="001A5E77">
        <w:rPr>
          <w:rFonts w:ascii="Times New Roman" w:eastAsia="Times New Roman" w:hAnsi="Times New Roman" w:cs="Times New Roman"/>
          <w:sz w:val="24"/>
          <w:szCs w:val="20"/>
        </w:rPr>
        <w:t>/km – 9 proc. PVM)</w:t>
      </w:r>
      <w:r w:rsidR="00A20EA7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="00754019">
        <w:rPr>
          <w:rFonts w:ascii="Times New Roman" w:eastAsia="Times New Roman" w:hAnsi="Times New Roman" w:cs="Times New Roman"/>
          <w:sz w:val="24"/>
          <w:szCs w:val="20"/>
        </w:rPr>
        <w:t>priedas Nr. 1</w:t>
      </w:r>
      <w:r w:rsidR="00A20EA7">
        <w:rPr>
          <w:rFonts w:ascii="Times New Roman" w:eastAsia="Times New Roman" w:hAnsi="Times New Roman" w:cs="Times New Roman"/>
          <w:sz w:val="24"/>
          <w:szCs w:val="20"/>
        </w:rPr>
        <w:t>)</w:t>
      </w:r>
      <w:r w:rsidRPr="001A5E77">
        <w:rPr>
          <w:rFonts w:ascii="Times New Roman" w:eastAsia="Times New Roman" w:hAnsi="Times New Roman" w:cs="Times New Roman"/>
          <w:sz w:val="24"/>
          <w:szCs w:val="20"/>
        </w:rPr>
        <w:t>;</w:t>
      </w:r>
    </w:p>
    <w:p w:rsidR="001A5E77" w:rsidRDefault="001A5E77" w:rsidP="001A5E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A5E77">
        <w:rPr>
          <w:rFonts w:ascii="Times New Roman" w:eastAsia="Times New Roman" w:hAnsi="Times New Roman" w:cs="Times New Roman"/>
          <w:sz w:val="24"/>
          <w:szCs w:val="20"/>
        </w:rPr>
        <w:t>4.2. miesto reguliaraus susisie</w:t>
      </w:r>
      <w:r w:rsidR="00E34654">
        <w:rPr>
          <w:rFonts w:ascii="Times New Roman" w:eastAsia="Times New Roman" w:hAnsi="Times New Roman" w:cs="Times New Roman"/>
          <w:sz w:val="24"/>
          <w:szCs w:val="20"/>
        </w:rPr>
        <w:t xml:space="preserve">kimo autobusais įkainis yra </w:t>
      </w:r>
      <w:r w:rsidR="009A2F62">
        <w:rPr>
          <w:rFonts w:ascii="Times New Roman" w:eastAsia="Times New Roman" w:hAnsi="Times New Roman" w:cs="Times New Roman"/>
          <w:sz w:val="24"/>
          <w:szCs w:val="20"/>
        </w:rPr>
        <w:t xml:space="preserve">1,51 </w:t>
      </w:r>
      <w:proofErr w:type="spellStart"/>
      <w:r w:rsidR="009A2F62">
        <w:rPr>
          <w:rFonts w:ascii="Times New Roman" w:eastAsia="Times New Roman" w:hAnsi="Times New Roman" w:cs="Times New Roman"/>
          <w:sz w:val="24"/>
          <w:szCs w:val="20"/>
        </w:rPr>
        <w:t>Eur</w:t>
      </w:r>
      <w:proofErr w:type="spellEnd"/>
      <w:r w:rsidR="009A2F62">
        <w:rPr>
          <w:rFonts w:ascii="Times New Roman" w:eastAsia="Times New Roman" w:hAnsi="Times New Roman" w:cs="Times New Roman"/>
          <w:sz w:val="24"/>
          <w:szCs w:val="20"/>
        </w:rPr>
        <w:t>/km (iš jų: 1,39</w:t>
      </w:r>
      <w:r w:rsidR="00532E3B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="00532E3B">
        <w:rPr>
          <w:rFonts w:ascii="Times New Roman" w:eastAsia="Times New Roman" w:hAnsi="Times New Roman" w:cs="Times New Roman"/>
          <w:sz w:val="24"/>
          <w:szCs w:val="20"/>
        </w:rPr>
        <w:t>Eur</w:t>
      </w:r>
      <w:proofErr w:type="spellEnd"/>
      <w:r w:rsidR="00532E3B">
        <w:rPr>
          <w:rFonts w:ascii="Times New Roman" w:eastAsia="Times New Roman" w:hAnsi="Times New Roman" w:cs="Times New Roman"/>
          <w:sz w:val="24"/>
          <w:szCs w:val="20"/>
        </w:rPr>
        <w:t>/km – be PVM ir</w:t>
      </w:r>
      <w:r w:rsidR="009A2F62">
        <w:rPr>
          <w:rFonts w:ascii="Times New Roman" w:eastAsia="Times New Roman" w:hAnsi="Times New Roman" w:cs="Times New Roman"/>
          <w:sz w:val="24"/>
          <w:szCs w:val="20"/>
        </w:rPr>
        <w:t xml:space="preserve"> 0,12</w:t>
      </w:r>
      <w:r w:rsidRPr="001A5E7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proofErr w:type="spellStart"/>
      <w:r w:rsidRPr="001A5E77">
        <w:rPr>
          <w:rFonts w:ascii="Times New Roman" w:eastAsia="Times New Roman" w:hAnsi="Times New Roman" w:cs="Times New Roman"/>
          <w:sz w:val="24"/>
          <w:szCs w:val="20"/>
        </w:rPr>
        <w:t>Eur</w:t>
      </w:r>
      <w:proofErr w:type="spellEnd"/>
      <w:r w:rsidRPr="001A5E77">
        <w:rPr>
          <w:rFonts w:ascii="Times New Roman" w:eastAsia="Times New Roman" w:hAnsi="Times New Roman" w:cs="Times New Roman"/>
          <w:sz w:val="24"/>
          <w:szCs w:val="20"/>
        </w:rPr>
        <w:t>/km – 9 proc. PVM)</w:t>
      </w:r>
      <w:r w:rsidR="00A20EA7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="00754019">
        <w:rPr>
          <w:rFonts w:ascii="Times New Roman" w:eastAsia="Times New Roman" w:hAnsi="Times New Roman" w:cs="Times New Roman"/>
          <w:sz w:val="24"/>
          <w:szCs w:val="20"/>
        </w:rPr>
        <w:t>priedas Nr. 2</w:t>
      </w:r>
      <w:r w:rsidR="00A20EA7">
        <w:rPr>
          <w:rFonts w:ascii="Times New Roman" w:eastAsia="Times New Roman" w:hAnsi="Times New Roman" w:cs="Times New Roman"/>
          <w:sz w:val="24"/>
          <w:szCs w:val="20"/>
        </w:rPr>
        <w:t>)</w:t>
      </w:r>
      <w:r w:rsidRPr="001A5E77">
        <w:rPr>
          <w:rFonts w:ascii="Times New Roman" w:eastAsia="Times New Roman" w:hAnsi="Times New Roman" w:cs="Times New Roman"/>
          <w:sz w:val="24"/>
          <w:szCs w:val="20"/>
        </w:rPr>
        <w:t>.“</w:t>
      </w:r>
    </w:p>
    <w:p w:rsidR="00086309" w:rsidRDefault="006E0178" w:rsidP="001A5E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01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5CCE" w:rsidRPr="006E0178">
        <w:rPr>
          <w:rFonts w:ascii="Times New Roman" w:eastAsia="Times New Roman" w:hAnsi="Times New Roman" w:cs="Times New Roman"/>
          <w:sz w:val="24"/>
          <w:szCs w:val="24"/>
        </w:rPr>
        <w:t xml:space="preserve">. Už 2025 m. pirmą </w:t>
      </w:r>
      <w:r w:rsidR="00086309" w:rsidRPr="006E0178">
        <w:rPr>
          <w:rFonts w:ascii="Times New Roman" w:eastAsia="Times New Roman" w:hAnsi="Times New Roman" w:cs="Times New Roman"/>
          <w:sz w:val="24"/>
          <w:szCs w:val="24"/>
        </w:rPr>
        <w:t xml:space="preserve">ketvirtį netaikyti </w:t>
      </w:r>
      <w:r w:rsidR="00825CCE" w:rsidRPr="006E0178">
        <w:rPr>
          <w:rFonts w:ascii="Times New Roman" w:eastAsia="Times New Roman" w:hAnsi="Times New Roman" w:cs="Times New Roman"/>
          <w:sz w:val="24"/>
          <w:szCs w:val="24"/>
        </w:rPr>
        <w:t xml:space="preserve">priemiesčio ir miesto reguliaraus susisiekimo </w:t>
      </w:r>
      <w:r w:rsidR="00086309" w:rsidRPr="006E0178">
        <w:rPr>
          <w:rFonts w:ascii="Times New Roman" w:eastAsia="Times New Roman" w:hAnsi="Times New Roman" w:cs="Times New Roman"/>
          <w:sz w:val="24"/>
          <w:szCs w:val="24"/>
        </w:rPr>
        <w:t xml:space="preserve">įkainių </w:t>
      </w:r>
      <w:r w:rsidR="00825CCE" w:rsidRPr="006E0178">
        <w:rPr>
          <w:rFonts w:ascii="Times New Roman" w:eastAsia="Times New Roman" w:hAnsi="Times New Roman" w:cs="Times New Roman"/>
          <w:sz w:val="24"/>
          <w:szCs w:val="24"/>
        </w:rPr>
        <w:t>indeksavimo, vadovaujantis vartotojų kainų indekso pokyčiu (SVKĮ).</w:t>
      </w:r>
    </w:p>
    <w:p w:rsidR="001A5E77" w:rsidRPr="001A5E77" w:rsidRDefault="006E0178" w:rsidP="001A5E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1A5E77" w:rsidRPr="001A5E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A5E77" w:rsidRPr="001A5E77">
        <w:rPr>
          <w:rFonts w:ascii="Times New Roman" w:eastAsia="Times New Roman" w:hAnsi="Times New Roman" w:cs="Times New Roman"/>
          <w:sz w:val="24"/>
          <w:szCs w:val="20"/>
        </w:rPr>
        <w:t xml:space="preserve">Pripažinti netekusiu galios </w:t>
      </w:r>
      <w:r w:rsidR="001A5E77" w:rsidRPr="001A5E77">
        <w:rPr>
          <w:rFonts w:ascii="Times New Roman" w:eastAsia="Times New Roman" w:hAnsi="Times New Roman" w:cs="Times New Roman"/>
          <w:sz w:val="24"/>
          <w:szCs w:val="24"/>
        </w:rPr>
        <w:t>Plungės rajono saviva</w:t>
      </w:r>
      <w:r w:rsidR="00E34654">
        <w:rPr>
          <w:rFonts w:ascii="Times New Roman" w:eastAsia="Times New Roman" w:hAnsi="Times New Roman" w:cs="Times New Roman"/>
          <w:sz w:val="24"/>
          <w:szCs w:val="24"/>
        </w:rPr>
        <w:t>ldybės tarybos 2024 m. spalio 31</w:t>
      </w:r>
      <w:r w:rsidR="00017090">
        <w:rPr>
          <w:rFonts w:ascii="Times New Roman" w:eastAsia="Times New Roman" w:hAnsi="Times New Roman" w:cs="Times New Roman"/>
          <w:sz w:val="24"/>
          <w:szCs w:val="24"/>
        </w:rPr>
        <w:t xml:space="preserve"> d. sprendimą Nr. T1-255</w:t>
      </w:r>
      <w:r w:rsidR="001A5E77" w:rsidRPr="001A5E77">
        <w:rPr>
          <w:rFonts w:ascii="Times New Roman" w:eastAsia="Times New Roman" w:hAnsi="Times New Roman" w:cs="Times New Roman"/>
          <w:sz w:val="24"/>
          <w:szCs w:val="24"/>
        </w:rPr>
        <w:t xml:space="preserve"> „Dėl Plungės rajono savivaldybės tarybos 2020 m. spalio 29 d. sprendimo Nr. T1-248 „Dėl pritarimo sudaryti keleivių vežimo sutartį su UAB „Plungės autobusų parkas“ ir nemokamo keleivių vežimo vietinio (miesto ir priemiestinio) reguliaraus susisiekimo autobusų maršrutais“ pakeitimo“. </w:t>
      </w:r>
    </w:p>
    <w:p w:rsidR="001A5E77" w:rsidRPr="001A5E77" w:rsidRDefault="006E0178" w:rsidP="001A5E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4</w:t>
      </w:r>
      <w:r w:rsidR="001A5E77" w:rsidRPr="001A5E77">
        <w:rPr>
          <w:rFonts w:ascii="Times New Roman" w:eastAsia="Times New Roman" w:hAnsi="Times New Roman" w:cs="Times New Roman"/>
          <w:sz w:val="24"/>
          <w:szCs w:val="20"/>
        </w:rPr>
        <w:t>. Įgalioti Plungės rajono savivaldybės merą, o jam nesant – Savivaldybės vicemerą, pasirašyti keleivių vežimo 2020 m. spalio 29 d. sutarties Nr. BT6-01-724 su UAB „Plungės autobusų parkas“ pakeitimus ir atlikti kitus veiksmus, susijusius su sutarties vykdymu.</w:t>
      </w:r>
    </w:p>
    <w:p w:rsidR="001A5E77" w:rsidRPr="001A5E77" w:rsidRDefault="006E0178" w:rsidP="001A5E7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5. Sprendimas įsigalioja nuo 2025 m. sausio 1 d.</w:t>
      </w:r>
      <w:r w:rsidR="001A5E77" w:rsidRPr="001A5E77">
        <w:rPr>
          <w:rFonts w:ascii="Times New Roman" w:eastAsia="Times New Roman" w:hAnsi="Times New Roman" w:cs="Times New Roman"/>
          <w:sz w:val="24"/>
          <w:szCs w:val="20"/>
        </w:rPr>
        <w:t> </w:t>
      </w:r>
    </w:p>
    <w:p w:rsidR="001A5E77" w:rsidRPr="001A5E77" w:rsidRDefault="001A5E77" w:rsidP="001A5E7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0"/>
        </w:rPr>
      </w:pPr>
    </w:p>
    <w:p w:rsidR="00A54263" w:rsidRDefault="00A54263" w:rsidP="001A5E77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0"/>
        </w:rPr>
      </w:pPr>
    </w:p>
    <w:p w:rsidR="001A5E77" w:rsidRPr="001A5E77" w:rsidRDefault="001A5E77" w:rsidP="001A5E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1A5E77">
        <w:rPr>
          <w:rFonts w:ascii="Times New Roman" w:eastAsia="Times New Roman" w:hAnsi="Times New Roman" w:cs="Times New Roman"/>
          <w:spacing w:val="-5"/>
          <w:sz w:val="24"/>
          <w:szCs w:val="20"/>
        </w:rPr>
        <w:t xml:space="preserve">Savivaldybės </w:t>
      </w:r>
      <w:r w:rsidRPr="001A5E77">
        <w:rPr>
          <w:rFonts w:ascii="Times New Roman" w:eastAsia="Times New Roman" w:hAnsi="Times New Roman" w:cs="Times New Roman"/>
          <w:sz w:val="24"/>
          <w:szCs w:val="20"/>
        </w:rPr>
        <w:t>meras</w:t>
      </w:r>
      <w:r w:rsidR="00DB3751">
        <w:rPr>
          <w:rFonts w:ascii="Times New Roman" w:eastAsia="Times New Roman" w:hAnsi="Times New Roman" w:cs="Times New Roman"/>
          <w:sz w:val="24"/>
          <w:szCs w:val="20"/>
        </w:rPr>
        <w:tab/>
      </w:r>
      <w:r w:rsidR="00DB3751">
        <w:rPr>
          <w:rFonts w:ascii="Times New Roman" w:eastAsia="Times New Roman" w:hAnsi="Times New Roman" w:cs="Times New Roman"/>
          <w:sz w:val="24"/>
          <w:szCs w:val="20"/>
        </w:rPr>
        <w:tab/>
      </w:r>
      <w:r w:rsidR="00DB3751">
        <w:rPr>
          <w:rFonts w:ascii="Times New Roman" w:eastAsia="Times New Roman" w:hAnsi="Times New Roman" w:cs="Times New Roman"/>
          <w:sz w:val="24"/>
          <w:szCs w:val="20"/>
        </w:rPr>
        <w:tab/>
      </w:r>
      <w:r w:rsidR="00DB3751">
        <w:rPr>
          <w:rFonts w:ascii="Times New Roman" w:eastAsia="Times New Roman" w:hAnsi="Times New Roman" w:cs="Times New Roman"/>
          <w:sz w:val="24"/>
          <w:szCs w:val="20"/>
        </w:rPr>
        <w:tab/>
      </w:r>
      <w:r w:rsidR="00DB3751">
        <w:rPr>
          <w:rFonts w:ascii="Times New Roman" w:eastAsia="Times New Roman" w:hAnsi="Times New Roman" w:cs="Times New Roman"/>
          <w:sz w:val="24"/>
          <w:szCs w:val="20"/>
        </w:rPr>
        <w:tab/>
        <w:t xml:space="preserve">    Audrius Klišonis</w:t>
      </w:r>
      <w:r w:rsidRPr="001A5E77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</w:t>
      </w:r>
    </w:p>
    <w:p w:rsidR="001A5E77" w:rsidRPr="001A5E77" w:rsidRDefault="001A5E77" w:rsidP="001A5E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1A5E77" w:rsidRPr="001A5E77" w:rsidRDefault="001A5E77" w:rsidP="001A5E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857EBB" w:rsidRDefault="00857EBB" w:rsidP="001A5E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sectPr w:rsidR="00857EBB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BA1" w:rsidRDefault="00402BA1">
      <w:pPr>
        <w:spacing w:after="0" w:line="240" w:lineRule="auto"/>
      </w:pPr>
      <w:r>
        <w:separator/>
      </w:r>
    </w:p>
  </w:endnote>
  <w:endnote w:type="continuationSeparator" w:id="0">
    <w:p w:rsidR="00402BA1" w:rsidRDefault="00402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AEB" w:rsidRDefault="005A5040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BA1" w:rsidRDefault="00402BA1">
      <w:pPr>
        <w:spacing w:after="0" w:line="240" w:lineRule="auto"/>
      </w:pPr>
      <w:r>
        <w:separator/>
      </w:r>
    </w:p>
  </w:footnote>
  <w:footnote w:type="continuationSeparator" w:id="0">
    <w:p w:rsidR="00402BA1" w:rsidRDefault="00402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77"/>
    <w:rsid w:val="00017090"/>
    <w:rsid w:val="00030E32"/>
    <w:rsid w:val="00086309"/>
    <w:rsid w:val="00105C62"/>
    <w:rsid w:val="001A40F8"/>
    <w:rsid w:val="001A5E77"/>
    <w:rsid w:val="001B29BB"/>
    <w:rsid w:val="001D3D40"/>
    <w:rsid w:val="001E5DEE"/>
    <w:rsid w:val="001F10F7"/>
    <w:rsid w:val="00203A56"/>
    <w:rsid w:val="00245A0E"/>
    <w:rsid w:val="00265CE0"/>
    <w:rsid w:val="00370B78"/>
    <w:rsid w:val="00385D2B"/>
    <w:rsid w:val="003B569A"/>
    <w:rsid w:val="00402BA1"/>
    <w:rsid w:val="00416DB2"/>
    <w:rsid w:val="00456606"/>
    <w:rsid w:val="004600D6"/>
    <w:rsid w:val="0048786A"/>
    <w:rsid w:val="004A4645"/>
    <w:rsid w:val="004F48E0"/>
    <w:rsid w:val="00531C58"/>
    <w:rsid w:val="00532E3B"/>
    <w:rsid w:val="00581FDE"/>
    <w:rsid w:val="005A5040"/>
    <w:rsid w:val="005E7B04"/>
    <w:rsid w:val="006011AD"/>
    <w:rsid w:val="0062114E"/>
    <w:rsid w:val="00651964"/>
    <w:rsid w:val="0069368A"/>
    <w:rsid w:val="006C6A44"/>
    <w:rsid w:val="006E0178"/>
    <w:rsid w:val="006F78ED"/>
    <w:rsid w:val="00741A8E"/>
    <w:rsid w:val="00754019"/>
    <w:rsid w:val="00755BC4"/>
    <w:rsid w:val="0076406E"/>
    <w:rsid w:val="00775B12"/>
    <w:rsid w:val="007E504F"/>
    <w:rsid w:val="00820D3F"/>
    <w:rsid w:val="00825CCE"/>
    <w:rsid w:val="008357A2"/>
    <w:rsid w:val="008506CF"/>
    <w:rsid w:val="00857EBB"/>
    <w:rsid w:val="00896219"/>
    <w:rsid w:val="008A0856"/>
    <w:rsid w:val="008B4B3D"/>
    <w:rsid w:val="008C66CC"/>
    <w:rsid w:val="00905EA5"/>
    <w:rsid w:val="009172ED"/>
    <w:rsid w:val="009A2F62"/>
    <w:rsid w:val="00A20EA7"/>
    <w:rsid w:val="00A3171C"/>
    <w:rsid w:val="00A54263"/>
    <w:rsid w:val="00A9650A"/>
    <w:rsid w:val="00AA3B9A"/>
    <w:rsid w:val="00B17945"/>
    <w:rsid w:val="00B64D06"/>
    <w:rsid w:val="00B769D8"/>
    <w:rsid w:val="00BE7A30"/>
    <w:rsid w:val="00D6144A"/>
    <w:rsid w:val="00D83221"/>
    <w:rsid w:val="00D84388"/>
    <w:rsid w:val="00DB3751"/>
    <w:rsid w:val="00DB407D"/>
    <w:rsid w:val="00DE189E"/>
    <w:rsid w:val="00DE4F63"/>
    <w:rsid w:val="00DE657D"/>
    <w:rsid w:val="00E34654"/>
    <w:rsid w:val="00EA7EA3"/>
    <w:rsid w:val="00EF1C68"/>
    <w:rsid w:val="00F72B8C"/>
    <w:rsid w:val="00F877BA"/>
    <w:rsid w:val="00FB7185"/>
    <w:rsid w:val="00FF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ACD5"/>
  <w15:chartTrackingRefBased/>
  <w15:docId w15:val="{AA69DFFC-7DDE-4C31-9206-94FAC1D1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semiHidden/>
    <w:unhideWhenUsed/>
    <w:rsid w:val="001A5E7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1A5E77"/>
  </w:style>
  <w:style w:type="paragraph" w:styleId="Sraopastraipa">
    <w:name w:val="List Paragraph"/>
    <w:basedOn w:val="prastasis"/>
    <w:uiPriority w:val="34"/>
    <w:qFormat/>
    <w:rsid w:val="0076406E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1C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1C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Irmantė Kurmienė</cp:lastModifiedBy>
  <cp:revision>3</cp:revision>
  <dcterms:created xsi:type="dcterms:W3CDTF">2024-12-17T14:13:00Z</dcterms:created>
  <dcterms:modified xsi:type="dcterms:W3CDTF">2024-12-19T13:19:00Z</dcterms:modified>
</cp:coreProperties>
</file>